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A4" w:rsidRPr="001708A4" w:rsidRDefault="001708A4" w:rsidP="001708A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 w:rsidRPr="001708A4">
        <w:rPr>
          <w:rFonts w:ascii="Times New Roman" w:hAnsi="Times New Roman" w:cs="Times New Roman"/>
          <w:bCs/>
          <w:iCs/>
          <w:sz w:val="27"/>
          <w:szCs w:val="27"/>
        </w:rPr>
        <w:t>Муниципальное казенное образовательное учреждение</w:t>
      </w:r>
    </w:p>
    <w:p w:rsidR="001708A4" w:rsidRPr="001708A4" w:rsidRDefault="001708A4" w:rsidP="001708A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proofErr w:type="spellStart"/>
      <w:r w:rsidRPr="001708A4">
        <w:rPr>
          <w:rFonts w:ascii="Times New Roman" w:hAnsi="Times New Roman" w:cs="Times New Roman"/>
          <w:bCs/>
          <w:iCs/>
          <w:sz w:val="27"/>
          <w:szCs w:val="27"/>
        </w:rPr>
        <w:t>Тагарская</w:t>
      </w:r>
      <w:proofErr w:type="spellEnd"/>
      <w:r w:rsidRPr="001708A4">
        <w:rPr>
          <w:rFonts w:ascii="Times New Roman" w:hAnsi="Times New Roman" w:cs="Times New Roman"/>
          <w:bCs/>
          <w:iCs/>
          <w:sz w:val="27"/>
          <w:szCs w:val="27"/>
        </w:rPr>
        <w:t xml:space="preserve"> СОШ</w:t>
      </w:r>
      <w:r w:rsidR="00E95501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</w:p>
    <w:p w:rsidR="001708A4" w:rsidRDefault="00E95501" w:rsidP="001708A4">
      <w:pPr>
        <w:spacing w:after="0"/>
        <w:jc w:val="center"/>
        <w:rPr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дошкольные группы</w:t>
      </w:r>
    </w:p>
    <w:p w:rsidR="001708A4" w:rsidRPr="001708A4" w:rsidRDefault="00E95501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1708A4" w:rsidRP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8"/>
        </w:rPr>
      </w:pPr>
    </w:p>
    <w:p w:rsid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8"/>
        </w:rPr>
      </w:pPr>
    </w:p>
    <w:p w:rsid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8"/>
        </w:rPr>
      </w:pPr>
    </w:p>
    <w:p w:rsid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8"/>
        </w:rPr>
      </w:pPr>
      <w:bookmarkStart w:id="0" w:name="_GoBack"/>
      <w:bookmarkEnd w:id="0"/>
    </w:p>
    <w:p w:rsidR="001708A4" w:rsidRP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08A4" w:rsidRP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>Утверждаю:</w:t>
      </w:r>
    </w:p>
    <w:p w:rsidR="001708A4" w:rsidRPr="001708A4" w:rsidRDefault="0011339F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Заместитель директора</w:t>
      </w:r>
      <w:r w:rsidR="00E955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E95501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E95501">
        <w:rPr>
          <w:rFonts w:ascii="Times New Roman" w:hAnsi="Times New Roman" w:cs="Times New Roman"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proofErr w:type="spellStart"/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>Тагарская</w:t>
      </w:r>
      <w:proofErr w:type="spellEnd"/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</w:p>
    <w:p w:rsidR="001708A4" w:rsidRP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>__________М.Н Колотова</w:t>
      </w:r>
    </w:p>
    <w:p w:rsidR="001708A4" w:rsidRPr="001708A4" w:rsidRDefault="001708A4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>Приказ № ______</w:t>
      </w:r>
    </w:p>
    <w:p w:rsidR="001708A4" w:rsidRPr="001708A4" w:rsidRDefault="0011339F" w:rsidP="001708A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«__»____2023</w:t>
      </w:r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1708A4" w:rsidRPr="001708A4" w:rsidRDefault="001708A4" w:rsidP="001708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>Рассмотрено на</w:t>
      </w:r>
    </w:p>
    <w:p w:rsidR="001708A4" w:rsidRPr="001708A4" w:rsidRDefault="001708A4" w:rsidP="001708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Педагогическом </w:t>
      </w:r>
      <w:proofErr w:type="gramStart"/>
      <w:r w:rsidRPr="001708A4">
        <w:rPr>
          <w:rFonts w:ascii="Times New Roman" w:hAnsi="Times New Roman" w:cs="Times New Roman"/>
          <w:bCs/>
          <w:iCs/>
          <w:sz w:val="24"/>
          <w:szCs w:val="24"/>
        </w:rPr>
        <w:t>Совете</w:t>
      </w:r>
      <w:proofErr w:type="gramEnd"/>
    </w:p>
    <w:p w:rsidR="001708A4" w:rsidRPr="001708A4" w:rsidRDefault="00E95501" w:rsidP="001708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МКОУ</w:t>
      </w:r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>Тагарская</w:t>
      </w:r>
      <w:proofErr w:type="spellEnd"/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 xml:space="preserve"> СОШ</w:t>
      </w:r>
    </w:p>
    <w:p w:rsidR="001708A4" w:rsidRPr="001708A4" w:rsidRDefault="001708A4" w:rsidP="001708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08A4">
        <w:rPr>
          <w:rFonts w:ascii="Times New Roman" w:hAnsi="Times New Roman" w:cs="Times New Roman"/>
          <w:bCs/>
          <w:iCs/>
          <w:sz w:val="24"/>
          <w:szCs w:val="24"/>
        </w:rPr>
        <w:t>Протокол:____</w:t>
      </w:r>
    </w:p>
    <w:p w:rsidR="001708A4" w:rsidRPr="001708A4" w:rsidRDefault="0011339F" w:rsidP="001708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«__»_________2023</w:t>
      </w:r>
      <w:r w:rsidR="001708A4" w:rsidRPr="001708A4">
        <w:rPr>
          <w:rFonts w:ascii="Times New Roman" w:hAnsi="Times New Roman" w:cs="Times New Roman"/>
          <w:bCs/>
          <w:iCs/>
          <w:sz w:val="24"/>
          <w:szCs w:val="24"/>
        </w:rPr>
        <w:t xml:space="preserve">г.  </w:t>
      </w:r>
    </w:p>
    <w:p w:rsidR="001708A4" w:rsidRDefault="001708A4" w:rsidP="001708A4">
      <w:pPr>
        <w:spacing w:after="0"/>
        <w:jc w:val="center"/>
        <w:rPr>
          <w:bCs/>
          <w:iCs/>
          <w:szCs w:val="28"/>
        </w:rPr>
      </w:pPr>
    </w:p>
    <w:p w:rsidR="001708A4" w:rsidRDefault="001708A4" w:rsidP="0017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708A4" w:rsidRPr="0011339F" w:rsidRDefault="0011339F" w:rsidP="001708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3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Методическая разработка </w:t>
      </w:r>
    </w:p>
    <w:p w:rsidR="001708A4" w:rsidRPr="0011339F" w:rsidRDefault="0011339F" w:rsidP="001133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3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организации детской активности</w:t>
      </w:r>
    </w:p>
    <w:p w:rsidR="001708A4" w:rsidRPr="0011339F" w:rsidRDefault="001708A4" w:rsidP="0011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3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«Весёлая радуга»</w:t>
      </w:r>
    </w:p>
    <w:p w:rsidR="001708A4" w:rsidRPr="0011339F" w:rsidRDefault="001708A4" w:rsidP="0011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133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spellStart"/>
      <w:r w:rsidRPr="001133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Пластилинография</w:t>
      </w:r>
      <w:proofErr w:type="spellEnd"/>
      <w:r w:rsidRPr="001133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1339F" w:rsidRPr="0011339F" w:rsidRDefault="00E95501" w:rsidP="0011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 с 3 до 5 лет) </w:t>
      </w:r>
    </w:p>
    <w:p w:rsidR="000C07AF" w:rsidRPr="0011339F" w:rsidRDefault="000C07AF" w:rsidP="001133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33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Группа «Калинка».</w:t>
      </w:r>
    </w:p>
    <w:p w:rsidR="001708A4" w:rsidRPr="0011339F" w:rsidRDefault="001708A4" w:rsidP="001708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708A4" w:rsidRPr="0011339F" w:rsidRDefault="001708A4" w:rsidP="001708A4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708A4" w:rsidRDefault="001708A4" w:rsidP="001708A4">
      <w:pPr>
        <w:jc w:val="right"/>
        <w:rPr>
          <w:bCs/>
          <w:iCs/>
          <w:szCs w:val="28"/>
        </w:rPr>
      </w:pPr>
    </w:p>
    <w:p w:rsidR="001708A4" w:rsidRDefault="001708A4" w:rsidP="001708A4">
      <w:pPr>
        <w:jc w:val="right"/>
        <w:rPr>
          <w:bCs/>
          <w:iCs/>
          <w:szCs w:val="28"/>
        </w:rPr>
      </w:pPr>
    </w:p>
    <w:p w:rsidR="001708A4" w:rsidRDefault="001708A4" w:rsidP="001708A4">
      <w:pPr>
        <w:jc w:val="right"/>
        <w:rPr>
          <w:bCs/>
          <w:iCs/>
          <w:szCs w:val="28"/>
        </w:rPr>
      </w:pPr>
    </w:p>
    <w:p w:rsidR="001708A4" w:rsidRDefault="001708A4" w:rsidP="001708A4">
      <w:pPr>
        <w:jc w:val="center"/>
        <w:rPr>
          <w:bCs/>
          <w:iCs/>
          <w:szCs w:val="28"/>
        </w:rPr>
      </w:pPr>
    </w:p>
    <w:p w:rsidR="001708A4" w:rsidRDefault="001708A4" w:rsidP="001708A4">
      <w:pPr>
        <w:jc w:val="center"/>
        <w:rPr>
          <w:bCs/>
          <w:iCs/>
          <w:szCs w:val="28"/>
        </w:rPr>
      </w:pPr>
    </w:p>
    <w:p w:rsidR="001708A4" w:rsidRDefault="001708A4" w:rsidP="001708A4">
      <w:pPr>
        <w:jc w:val="center"/>
        <w:rPr>
          <w:bCs/>
          <w:iCs/>
          <w:szCs w:val="28"/>
        </w:rPr>
      </w:pPr>
    </w:p>
    <w:p w:rsidR="0011339F" w:rsidRDefault="0011339F" w:rsidP="000C07A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339F" w:rsidRDefault="0011339F" w:rsidP="000C07A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07AF" w:rsidRPr="001708A4" w:rsidRDefault="0011339F" w:rsidP="000C07A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2023</w:t>
      </w:r>
      <w:r w:rsidR="000C07AF" w:rsidRPr="001708A4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1708A4" w:rsidRDefault="001708A4" w:rsidP="001708A4">
      <w:pPr>
        <w:jc w:val="center"/>
        <w:rPr>
          <w:bCs/>
          <w:iCs/>
          <w:szCs w:val="28"/>
        </w:rPr>
      </w:pPr>
    </w:p>
    <w:p w:rsidR="0011339F" w:rsidRDefault="00BD0999" w:rsidP="00F7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D0999" w:rsidRPr="00F77EE8" w:rsidRDefault="00BD0999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1.Пояснительная записка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1.1.Направленность программы…………………………………………….3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Актуальность программы……………………………………………….3-4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2.Содержание реализации программы……………………………………..5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2.1.Цель и задачи программы……………………………………………….5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2.2.Возраст детей…………………………………………………………….5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2.3.Количество </w:t>
      </w:r>
      <w:proofErr w:type="gramStart"/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……………………………………………….5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2.4.Формы, принципы, методы реализации программы…………………..5-6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2.5.Структура занятия……………………………………………………….6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2.6.Организация итоговых мероприятий…………………………………..6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2.7.Предполагаемый результат……………………………………………..6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Взаимодействие с родителями…………………………………………6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3.Учебный план……………………………………………………………...7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4.Тематический план……………………………………………………….8-16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5.Литература…………………………………………………………………17</w:t>
      </w: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999" w:rsidRPr="00D76348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052" w:rsidRDefault="001E6052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052" w:rsidRDefault="001E6052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052" w:rsidRDefault="001E6052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999" w:rsidRPr="00BD0999" w:rsidRDefault="001E6052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F77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BD0999"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«Руки учат </w:t>
      </w:r>
      <w:proofErr w:type="gramStart"/>
      <w:r w:rsidR="00BD0999"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голову</w:t>
      </w:r>
      <w:proofErr w:type="gramEnd"/>
      <w:r w:rsidR="00BD0999"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затем поумневшая голова учит руки,</w:t>
      </w:r>
    </w:p>
    <w:p w:rsidR="00BD0999" w:rsidRPr="00BD0999" w:rsidRDefault="001E6052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BD0999"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умелые руки снова способствуют развитию мозга».</w:t>
      </w:r>
    </w:p>
    <w:p w:rsidR="00BD0999" w:rsidRPr="00BD0999" w:rsidRDefault="001E6052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D0999"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П. Павлов.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1.1.Направленность программы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по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</w:t>
      </w:r>
      <w:r w:rsidR="001E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тилинографии</w:t>
      </w:r>
      <w:proofErr w:type="spellEnd"/>
      <w:r w:rsidR="001E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«Весёлая радуга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художественно-эстетическую направленность.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1.2.Актуальность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различных стран установлено, что уровень мыслительной деятельности, развитие речи детей находятся в прямой зависимости от степени сформированности тонких движений пальцев рук.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был разработан кружок художественной направленности “</w:t>
      </w:r>
      <w:r w:rsidR="00412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Весёлая радуга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”- основной идей которой является рисования картин – пластилином,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«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два смысловых корня: «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фил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создавать, рисовать, а первая половина слова «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пластилин»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подразумевает материал, при помощи которого осуществляется ис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замысла.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полуобъемных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на горизонтальной поверхности, с применением нетрадиционных техник и материалов.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 детей знакомят с пластилином: ребёнок учится раскатывать его в руках, размазывать, сплющивать, вытягивать и скатывать, формируя примитивные фигуры и соединяя их между собой. Такой податливый материал, как пластилин, является идеальным инструментом для маленького творца.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ребенка, занимающегося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несомненных достоинств занятий по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детьми дошкольного возраста является интеграция предметных областей знаний. Деятельность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занятий кружка </w:t>
      </w:r>
      <w:r w:rsidR="006A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”Весёлая радуга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”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более успешному освоению образовательной программы. В результате дети: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-Реализуют познавательную активность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6B030A" w:rsidRDefault="006B030A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-В интересной игровой форме обогащают свой словарь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-Знакомятся с художественными произведениями,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стихами,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пальчиковыми играми.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 появляются первые элементарные математические представления о счете, размере, величине.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-Развивают сенсорные эталоны.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Сенсорное развитие занимает одно из центральных мест в работе с детьми по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младшей группе происходит развитие общих сенсорных способностей: цвет, форма, величина.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 детей воспитывается тактильные и термические чувства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пальцев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главное значение занятий по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 в конце обучения, 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работы кружка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A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Весёлая радуга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моделью совместной художественно-изобразительной деятельности педагога и детей, составлена с учётом возрастных, физиологических, психологических и познавательных особенностей детей среднего дошкольного возраста.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творчество успешно развивается в тех условиях, когда процесс воспитания и обучения планомерный и систематический. Главное заинтересовать ребенка и поддержать его. Приобщая ребенка к миру прекрасного, развивается трудолюбие, усидчивость, художественный вкус, воображение, мышление, эмоциональное положительное отношение к миропониманию.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отдельных технических приемов </w:t>
      </w: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доступно детям дошкольного возраста и может внести определенную новизну в творчество детей, сделать его более интересным и увлекательным.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ярко выраженные характерные черты: традиционность,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коллективный характер творчества, высокое совершенство языка, связь с окружающей жизнью.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2.Содержание реализации программы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и задачи программы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художественно – творческих способностей детей среднего дошкольного возраста средствами </w:t>
      </w:r>
      <w:proofErr w:type="spell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-знакомить с новым способом изображения – </w:t>
      </w:r>
      <w:proofErr w:type="spell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основными приемами </w:t>
      </w:r>
      <w:proofErr w:type="spell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(надавливание, размазывание, </w:t>
      </w:r>
      <w:proofErr w:type="spell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вдавливание);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умение передавать простейший образ предметов, явлений окружающего мира посредством </w:t>
      </w:r>
      <w:proofErr w:type="spell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сопоставлять тактильное обследование предмета со зрительным восприятием формы, пропорции и цвета.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навыки аккуратной работы с пластилином;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усидчивость, терпение, самостоятельность, эстетический вкус;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отзывчивость, доброту, умение сочувствовать персонажам, желание помогать им.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интерес к художественной деятельности, к процессу и результатам работы;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повышению речевой активности детей;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пальцев рук, зрительно-моторную координацию, осязание и тактильно-двигательного восприятия, зрительно-пространственные навыки ориентировки на листе бумаги.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Возраст детей: 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Количество </w:t>
      </w:r>
      <w:proofErr w:type="gramStart"/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E6052"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Формы, принципы, методы реализации программы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программы: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количеству детей участвующих в занятии – </w:t>
      </w:r>
      <w:proofErr w:type="gramStart"/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E6052"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вместная</w:t>
      </w:r>
      <w:proofErr w:type="gramEnd"/>
      <w:r w:rsidR="001E6052"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</w:t>
      </w:r>
      <w:r w:rsidR="0051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052"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коммуникативного воздействия педагога и детей – мастерская.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дидактической цели - комбинированные формы занятий.</w:t>
      </w:r>
    </w:p>
    <w:p w:rsidR="00BD0999" w:rsidRPr="00454E61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8E7" w:rsidRDefault="002A78E7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0A" w:rsidRDefault="006B030A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0A" w:rsidRDefault="006B030A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0A" w:rsidRDefault="006B030A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реализации программы: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доступности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гуманистичности</w:t>
      </w:r>
      <w:proofErr w:type="spellEnd"/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</w:t>
      </w: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ориентированный подход и всестороннее развитие личности ребенка;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Принцип деятельности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 осуществляется через вид детской деятельности – лепку из пластилина;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интеграции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сочетание основного вида деятельности с развитием речи, с игровой деятельностью, с развитием познавательных процессов;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системности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поставленных задач в системе кружковой работы.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 программы: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наблюдение, показ, образец;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-Словесные – беседа,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обьяснение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вопросы, художественное слово, пояснение, поощрение;</w:t>
      </w:r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– показ способов изображения и способов действия </w:t>
      </w:r>
      <w:r w:rsidRPr="00B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(общий и индивидуальный)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D0999" w:rsidRPr="00BD0999" w:rsidRDefault="00BD0999" w:rsidP="00BD0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Структура занятия: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1.Вводная часть: организационный момент, интеграция (чтение художественной  литературы, пальчиковая гимнастика, физкультурная минутка,);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2.Основная часть: объяснение-показ и практическая деятельность;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3.Заключительная часть</w:t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– похвала детей за труд и красоту созданной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ефлексия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2.6.Организация итоговых мероприятий: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-Смотры </w:t>
      </w: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 творческих работ для детей и родителей;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-Открытые занятия для сотрудников детского сада;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-Результаты диагностики.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2.7.Предполагаемый результат: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ребёнка развит интерес к творческой деятельности;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-Усвоены основные приёмы работы в технике </w:t>
      </w:r>
      <w:proofErr w:type="spell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-Мелкая моторика развита на достаточном уровне;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умеет последовательно выполнять работу и доводить начатое дело до конца.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2.8.Взаимодействие с родителями: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родителей с целью и задачами кружка на родительских собраниях;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для родителей по обогащению сенсорного опыта ребенка, развитию его любознательности, накопления первых представлений о предметном, природном и социальном мире</w:t>
      </w:r>
      <w:proofErr w:type="gramStart"/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участия детей и родителей в конкурсах и выставках детского творчества.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3.Учебный план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</w:t>
      </w:r>
      <w:r w:rsidR="001E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  <w:r w:rsid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</w:t>
      </w:r>
      <w:r w:rsidR="006A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</w:t>
      </w:r>
      <w:r w:rsid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-4.</w:t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в год</w:t>
      </w:r>
      <w:r w:rsid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-35.</w:t>
      </w:r>
    </w:p>
    <w:p w:rsidR="0032284D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занятий,</w:t>
      </w:r>
      <w:r w:rsid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  <w:r w:rsid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 мин.</w:t>
      </w:r>
    </w:p>
    <w:p w:rsidR="006B030A" w:rsidRDefault="006B030A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Тематический план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(задачи)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«Воздушные шары»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умение раскатывать комочки пластилина кругообразными движениями.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2Формировать умение прикреплять готовую форму на плоскость путём равномерного расплющивания по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мелкую моторику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эстетическое и образное восприятие.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«Бусы для Люси»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умение лепить предмет, состоящий из нескольких частей, располагать элементы (бусинки) близко друг к другу, в определённом порядке, чередуя их по цвету.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2.Уточнить знание детей о круглой форме предметов, закрепить умение лепить шарики малого размера, скатывая их кругообразным движением пальцев руки.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 знания о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чувство ритма.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«Ветка рябины»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формировать умение раскатывать комочки пластилина круговыми движениями ладоней.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расплющивать шарики, произвольно располагать их по поверхности.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 с детьми знания о красном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мелкую моторику.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«Созрели яблочки в саду»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детей отщипывать небольшие кусочки пластилина и скатывать маленькие шарики круговыми движениями пальцев.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расплющивать шарики пальцем сверху.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 с детьми знания о красном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4.Воспитывать аккуратность, заботу о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сопереживания.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«Варим варенье»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1.Побуждать детей передавать в лепке впечатления от окружающего – поспели ягоды.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лепить предметы круглой формы, скатывая комочки пластилина круговыми движениями ладоней; расплющивать шарики-ягодки на горизонтальной плоскости, произвольно располагая их по поверхности.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 с детьми знания о красном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мелкую моторику.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Чудо-грибочки</w:t>
      </w:r>
      <w:proofErr w:type="gramEnd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знания детей о времени года и характерных признаках осени, ежах и грибах.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умение видеть связь между реальной формой и формой изображаемых объектов, передавая характерные природные особенности и цвет.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креативное мышление детей (путем решения проблемных ситуаций), любознательность, творческое воображение, фантазию, мелкую моторику кистей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любознательность, интерес к познанию живой природы и отражению впечатлений в разных видах художественной деятельности. Воспитывать чувство сопереживания и взаимопомощи.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«Осеннее дерево»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1.Подводить к образной передаче явлений и учить передавать образ осеннего дерева посредством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2.Формировать умение детей скатывать из пластилина колбаску прямыми движениями, делить её на мелкие равные части при помощи стеки.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в скатывании маленьких шариков   круговыми движениями, преобразовании их в овальную форму прямыми движениями пальцев рук и сплющивании, стимулируя активную работу пальцев.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у детей эстетическое восприятие осенней природы, образное и пространственное восприятия.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об оранжевом, жёлтом и красном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«Гусеница»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1.Упражнять в умении раскатывать комочки пластилина круговыми и прямыми движениями ладоней.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умение лепить предметы, состоящие из нескольких деталей.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любознательность, интерес к познанию.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«Ёжик»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знания детьми овальной формы, приёмов изготовления такой формы: раскатывание прямыми движениями ладоней, оттягивание, сплющивание.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умение использовать в работе дополнительные предметы для передачи характерных признаков объектов.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в расплющивании готовой формы на горизонтальной плоскости.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мелкую моторику.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аккуратность в работе.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«Клубочки для котёнка»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1Формировать умение детей приёму сворачивания длинной колбаски по спирали.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в раскатывании пластилина пальцами обеих рук на поверхности стола для придания предмету необходимой длины.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 развивать интерес к новым способам лепки.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мелкую моторику пальцев рук,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цветовосприятие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«Снежинка»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1.Обобщать знания и впечатления детей о зиме.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умение раскатывать колбаски, жгутики разной длины, выражать в художественно-творческой деятельности свои впечатления и наблюдения.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3.Побуждать их передавать разнообразие форм снежинок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«Снеговик»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2.Совершенствовать умение скатывать комочки пластилина между ладонями, придавая им шарообразную форму.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в равномерном расплющивании готовой формы на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эмоциональную отзывчивость к событиям, происходящим в жизни детей в определённое время года.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«Снеговик»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(продолжение)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формировать умение детей передаче несложного сюжета – изображению места действия и персонажа (снеговик стоит у ёлки, скамейки, горки, забора и т.д.)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2.Формировать умение изображать падающий снег посредством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ритмично располагая шарики-снежинки по всему листу.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3.Закреплятьть приёмы скатывания, раскатывания, расплющивания, оттягивания, деления пластилина на части при помощи стеки.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4.Способствовать развитию мелкой моторики рук при создании композиции из пластилина.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воображение, творческие способности детей, побуждать вносить в работу дополнения, обогащающие её содержание.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«Ёлочка, ёлка колкая иголка»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1.Формировать умение детей передавать в характерные особенности внешнего строения ели (пирамидное строение, ветки, направление вниз, тёмно-зелёный цвет) посредством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в раскатывании комочков пластилина      между ладонями прямыми движениями рук и сплющивании их при изготовлении   веток ёлочки.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умение наносить стекой штрихи (иголочки) на концах веток для более выразительной передачи образа.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4.Совершенствовать навыки ориентировки на плоскости листа.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«Украсим ёлочку новогодними игрушками».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1.Упражнять в раскатывании комочков пластилина круговыми движениями рук и расплющивании по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2.Развивать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цветовосприятие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видеть красоту в сочетании тёмно-зелёного цвета ели с яркими цветами украшений.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3.Поддерживать радостное настроение детей от предстоящего праздника.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интерес к работе.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«Чашка для куклы Кати»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1.Упражнять в умении раскатывать комочки пластилина круговыми движениями ладоней и украшать ими готовую форму.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2.Продолжать формировать умение прикреплять готовую форму на поверхность путём равномерного расплющивания на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4.Закреплять знания о  цветах.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«Рыбки в аквариуме»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умение продумывать композиционное построение изображения: располагать несколько рыбок, плывущих в разных направлениях.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2.Закреплять знания детьми овальной формы, приёмов изготовления такой формы: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расскатывание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движениями ладоней, оттягивание, сплющивание.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3.Формировать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характерных особенностей рыбок, правильно передавая их форму, хвост, плавники, обозначая стекой чешуйки.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внимание, наблюдательность, мелкую моторику пальцев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«Рыбки в аквариуме» (продолжение)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1.Поощрять инициативу и самостоятельность детей, внесение в работу тематических дополнений.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2.Упражнять в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расскатывании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 прямыми и круговыми движениями рук при лепке водорослей, камешков, дна аквариума.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 формировать умение детей работать над композицией сюжетного рисунка.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«Праздничный торт»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6052"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.Продолжать формировать умение</w:t>
      </w: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составлять узор на круге.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2.Закреплять умение раскатывать комок пластилина круговыми и прямыми движениями между ладонями,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3.Вызывать радость от проделанной работы.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согласованность в работе обеих рук 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аккуратность.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делили апельсин»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формировать умение детей передавать в работе форму, строение, характерные части известных фруктов.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раскатывать пластилин между ладонями прямыми и круговыми движениями, оттягивать нужные части предметов.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умение использовать в работе дополнительные предметы для передачи характерных признаков объектов.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навыки аккуратного обращения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5.Закрепить знания о жёлтом и оранжевом цвете.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«Самолёт летит»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детей делить брусок пластилина на глаз на две равные части, раскатывать его прямыми движениями ладоней.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умение детей составлять на плоскости предмет, состоящий из нескольких частей, добивать точной передаче формы предмета, его строения, частей.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умение дополнять изображение характерными деталями (окошечками-иллюминаторами), используя знакомые приёмы работы: раскатывание, сплющивание.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4.Закрепить знания о голубом и синем цветах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«Праздничное платье куклы Кати» (украсим платье)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1.Упражнять в умении раскатывать комочки пластилина круговыми движениями ладоней и украшать ими готовую форму.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2.Продолжать формировать умение прикреплять готовую форму на поверхность путём равномерного расплющивания на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 согласованность в работе обеих рук, 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4.Закрепить знания о  цветах.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«Веточка мимозы в подарок маме»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1.Способствовать радостному весеннему настроению, желанию сделать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2.Закрепить приёмы раскатывания пластилина между ладонями круговыми и прямыми движениями.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эстетическое восприятие, умение красиво, аккуратно, в определенной последовательности располагать шарики около листочков для передачи образа веточки мимозы.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любовь и внимание к родным и близким.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«Волшебная туфелька» (украсим туфельку)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1Упражнять в умении раскатывать комочки пластилина круговыми и прямыми движениями ладоней и украшать ими готовую форму.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2.Продолжать формировать умение прикреплять готовую форму на поверхность путём равномерного расплющивания на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мелкую моторику рук, воображение, творческие способности детей.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«Мышка и золотое яичко»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изображать с помощью пластилина сказочных героев.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2.Продолжать формировать умение преобразовывать шарообразную форму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овальную прямыми движениями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3.Закрепить умение передавать характер формы, используя знакомые способы лепки: раскатывание, оттягивание деталей предмета, сплющивание.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4.Развивать сюжетно-игровой замысел.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«Медвежонок»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отщипывать маленькие кусочки пластилина и размазывать его по поверхности.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чувство формы и композиции.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«Утка с утятами»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анализировать строение предмета, форму и размер отдельных его частей.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2.Закрепить умение преобразовывать шарообразную форму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овальную.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 осваивать некоторые операции: выгибать готовую форму в дугу, оттягивать части и придавать им нужную форм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утёнка).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чувство формы и композиции.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«Разноцветный </w:t>
      </w:r>
      <w:proofErr w:type="spellStart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светофорчик</w:t>
      </w:r>
      <w:proofErr w:type="spellEnd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знания детей о светофоре, назначении его цветов.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в умении раскатывать комочки пластилина круговыми движениями ладоней.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 формировать умение прикреплять готовую форму на поверхность путём равномерного расплющивания на поверхности основы.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аккуратность в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«Улитка, улитка выпусти рога».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лепить улитку путём сворачивания колбаски по спирали.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детей в раскатывании кусочков пластилина между ладонями прямыми движениями обеих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умение дополнять объект необходимыми деталями для выразительности образа (рожки, хвостик).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4.Продолжать формировать интерес детей к изображению предметов пластилином на плоскости.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5.Создавать у детей интерес к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«Черепаха»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1.Вызвать интерес к представителям животного мира, рассказать об особенностях внешнего вида, образе жизни черепахи.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умение изображать предмет, передавая сходство с реальным предметом.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рисунка с помощью стеки.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бережное отношение к живым существам.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</w:t>
      </w:r>
      <w:r w:rsidRPr="00322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насекомых из частей, передавая характерные особенности строения.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2.Закрепить приемы лепки: раскатывание шара, колбаски; сплющивание.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мелкую моторику рук; чувство формы, пропорций; согласованность в работе обеих рук; интерес к работе с пластилином.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интерес к живой природе.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«Листочки»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учить детей размазывать пластилин в одном направлении, делая его более выразительным.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мелкую моторику рук. 3.Укреплять познавательный интерес к весенней природе.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«Цветик-</w:t>
      </w:r>
      <w:proofErr w:type="spellStart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семицветик</w:t>
      </w:r>
      <w:proofErr w:type="spellEnd"/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передавать пластическим способом изображение цветка, части растения, располагая их на плоскости.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использовать в работе знакомые приёмы лепки: скатывание, раскатывание, сплющивание, оттягивание; умение пользоваться стекой.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3.Развивать воображение, умение замечать особенности сказочного образа, его отличие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реального.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4.Воспитывать любовь к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красивому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удовлетворения, радости от созданного изображения.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5.Закреплять знания об основных цветах спектра.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«Радуга-дуга»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детей изображать дугообразную форму радуги и порядок цветов в ней.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детей в раскатывании колбасок разного цвета примерно одной толщины, разной длины прямыми движениями рук.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использовать стеку для отрезания лишних концов при укладывании радужных полос.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чувство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(красивая разноцветная радуга)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самостоятельность, усидчивость, аккуратность.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(контрольная)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1.Выявить уровень владения основными приёмами работы в технике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2,Уровень развития мелкой моторики.</w:t>
      </w:r>
    </w:p>
    <w:p w:rsidR="00BD0999" w:rsidRPr="0032284D" w:rsidRDefault="00BD0999" w:rsidP="00BD0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0C2D" w:rsidRDefault="0032284D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</w:t>
      </w:r>
    </w:p>
    <w:p w:rsidR="00020C2D" w:rsidRDefault="0032284D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446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</w:t>
      </w:r>
    </w:p>
    <w:p w:rsidR="00A44656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44656" w:rsidRDefault="00A44656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656" w:rsidRDefault="00A44656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656" w:rsidRDefault="00A44656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Литература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1.Давыдова Г.Н. «Детский дизайн»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Издательство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«Скрипторий 2003г», 2008.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3..Лыкова И.А. «Изобразительная деятельность в детском саду». Авторская программа «Цветные ладошки».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4..Рейд Б. «Обыкновенный пластилин».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1998 г.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5.Интернет ресурсы. </w:t>
      </w:r>
      <w:hyperlink r:id="rId6" w:history="1">
        <w:r w:rsidRPr="0032284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http://raskras-ka.com/</w:t>
        </w:r>
      </w:hyperlink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Развитие мелкой моторики рук у детей раннего возраста. М.: Мозаика-Синтез,2007.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Ткаченко Т.А. Мелкая моторика. Гимнастика для пальчиков. М.: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Галкина Г.Г., Дубинина Т.И. Пальцы помогают говорить. М.: Гном, 2005.</w:t>
      </w:r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Е.,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П. Развиваем руки – чтоб учиться и писать, и красиво рисовать - Ярославль: Академия развития, 1997.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Бетякова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Российский этнографический музей - детям [Текст]: метод, пособие для педагогов ДОУ / О.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Бетякова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2001.-192 с.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Народное искусство и детское творчество [Текст]: методическое пособие для воспитателей / А. А.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2004.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Дьяченко, О. М. Чего на свете не бывает [Текст] / О. М. Дьяченко, Е. Л.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Агаева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1991.</w:t>
      </w:r>
    </w:p>
    <w:p w:rsidR="00BD0999" w:rsidRPr="0032284D" w:rsidRDefault="00BD0999" w:rsidP="00BD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Мелик-Пашаев, А. А. Ребёнок любит рисовать. Как способствовать художественному развитию детей [Текст] / А. Мелик-Пашаев, 3. </w:t>
      </w:r>
      <w:proofErr w:type="spell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Новлянская</w:t>
      </w:r>
      <w:proofErr w:type="spell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Чистые пруды, 2007. -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(Серия:</w:t>
      </w:r>
      <w:proofErr w:type="gramEnd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Библиотечка «Первое сентября»).</w:t>
      </w:r>
      <w:proofErr w:type="gramEnd"/>
    </w:p>
    <w:p w:rsidR="00BD0999" w:rsidRPr="0032284D" w:rsidRDefault="00BD0999" w:rsidP="00BD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999" w:rsidRPr="00BD0999" w:rsidRDefault="00BD0999" w:rsidP="00BD0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460C" w:rsidRDefault="00D5460C"/>
    <w:sectPr w:rsidR="00D5460C" w:rsidSect="001708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999"/>
    <w:rsid w:val="00020C2D"/>
    <w:rsid w:val="0005183A"/>
    <w:rsid w:val="000C07AF"/>
    <w:rsid w:val="0011339F"/>
    <w:rsid w:val="001708A4"/>
    <w:rsid w:val="001964E9"/>
    <w:rsid w:val="001E6052"/>
    <w:rsid w:val="002A78E7"/>
    <w:rsid w:val="0032284D"/>
    <w:rsid w:val="00412A4C"/>
    <w:rsid w:val="00454E61"/>
    <w:rsid w:val="00515BF8"/>
    <w:rsid w:val="005A0B6B"/>
    <w:rsid w:val="005D553D"/>
    <w:rsid w:val="006A4F0D"/>
    <w:rsid w:val="006B030A"/>
    <w:rsid w:val="008709C7"/>
    <w:rsid w:val="00A147C9"/>
    <w:rsid w:val="00A44656"/>
    <w:rsid w:val="00AE6E56"/>
    <w:rsid w:val="00B02A19"/>
    <w:rsid w:val="00B45663"/>
    <w:rsid w:val="00B55D12"/>
    <w:rsid w:val="00B87C80"/>
    <w:rsid w:val="00BD0999"/>
    <w:rsid w:val="00C309C5"/>
    <w:rsid w:val="00D5460C"/>
    <w:rsid w:val="00D6333B"/>
    <w:rsid w:val="00D76348"/>
    <w:rsid w:val="00DF009C"/>
    <w:rsid w:val="00E95501"/>
    <w:rsid w:val="00F55A70"/>
    <w:rsid w:val="00F6487F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999"/>
    <w:rPr>
      <w:b/>
      <w:bCs/>
    </w:rPr>
  </w:style>
  <w:style w:type="character" w:styleId="a5">
    <w:name w:val="Hyperlink"/>
    <w:basedOn w:val="a0"/>
    <w:uiPriority w:val="99"/>
    <w:semiHidden/>
    <w:unhideWhenUsed/>
    <w:rsid w:val="00BD0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raskras-ka.com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EDC1-BBEB-43A9-BA44-CBCA3B9F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23</cp:revision>
  <cp:lastPrinted>2023-11-15T03:57:00Z</cp:lastPrinted>
  <dcterms:created xsi:type="dcterms:W3CDTF">2020-05-26T08:02:00Z</dcterms:created>
  <dcterms:modified xsi:type="dcterms:W3CDTF">2023-11-15T08:31:00Z</dcterms:modified>
</cp:coreProperties>
</file>